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Arial" w:cs="Arial" w:eastAsia="Arial" w:hAnsi="Arial"/>
          <w:b w:val="1"/>
          <w:bCs w:val="1"/>
          <w:color w:val="222222"/>
          <w:highlight w:val="white"/>
        </w:rPr>
      </w:pPr>
      <w:r w:rsidDel="00000000" w:rsidR="00000000" w:rsidRPr="00000000">
        <w:rPr>
          <w:rFonts w:ascii="Arial" w:cs="Arial" w:eastAsia="Arial" w:hAnsi="Arial"/>
          <w:b w:val="1"/>
          <w:bCs w:val="1"/>
          <w:color w:val="222222"/>
          <w:highlight w:val="white"/>
          <w:rtl w:val="0"/>
        </w:rPr>
        <w:t xml:space="preserve">OFRECEMOS UN ESPACIO PARA LEVANTARSE Y TRANSFORMAR SUS VIDAS: ANA PATY PERALTA</w:t>
      </w:r>
    </w:p>
    <w:p w:rsidR="00000000" w:rsidDel="00000000" w:rsidP="00000000" w:rsidRDefault="00000000" w:rsidRPr="00000000" w14:paraId="00000002">
      <w:pPr>
        <w:spacing w:after="240" w:before="240" w:lineRule="auto"/>
        <w:jc w:val="both"/>
        <w:rPr>
          <w:rFonts w:ascii="Arial" w:cs="Arial" w:eastAsia="Arial" w:hAnsi="Arial"/>
          <w:b w:val="1"/>
          <w:bCs w:val="1"/>
          <w:color w:val="222222"/>
          <w:highlight w:val="white"/>
        </w:rPr>
      </w:pPr>
      <w:r w:rsidDel="00000000" w:rsidR="00000000" w:rsidRPr="00000000">
        <w:rPr>
          <w:rtl w:val="0"/>
        </w:rPr>
      </w:r>
    </w:p>
    <w:p w:rsidR="00000000" w:rsidDel="00000000" w:rsidP="00000000" w:rsidRDefault="00000000" w:rsidRPr="00000000" w14:paraId="00000003">
      <w:pPr>
        <w:numPr>
          <w:ilvl w:val="0"/>
          <w:numId w:val="1"/>
        </w:numPr>
        <w:spacing w:after="0" w:afterAutospacing="0" w:before="240" w:lineRule="auto"/>
        <w:ind w:left="720" w:hanging="360"/>
        <w:jc w:val="both"/>
        <w:rPr>
          <w:rFonts w:ascii="Arial" w:cs="Arial" w:eastAsia="Arial" w:hAnsi="Arial"/>
          <w:color w:val="222222"/>
          <w:highlight w:val="white"/>
          <w:u w:val="none"/>
        </w:rPr>
      </w:pPr>
      <w:r w:rsidDel="00000000" w:rsidR="00000000" w:rsidRPr="00000000">
        <w:rPr>
          <w:rFonts w:ascii="Arial" w:cs="Arial" w:eastAsia="Arial" w:hAnsi="Arial"/>
          <w:color w:val="222222"/>
          <w:highlight w:val="white"/>
          <w:rtl w:val="0"/>
        </w:rPr>
        <w:t xml:space="preserve">La Presidenta Municipal inauguró con la gobernadora Mara Lezama el Albergue: para Transformar Vidas “María Loreto León Beltrán”, en la Supermanzana 228</w:t>
      </w:r>
    </w:p>
    <w:p w:rsidR="00000000" w:rsidDel="00000000" w:rsidP="00000000" w:rsidRDefault="00000000" w:rsidRPr="00000000" w14:paraId="00000004">
      <w:pPr>
        <w:numPr>
          <w:ilvl w:val="0"/>
          <w:numId w:val="1"/>
        </w:numPr>
        <w:spacing w:after="240" w:before="0" w:beforeAutospacing="0" w:lineRule="auto"/>
        <w:ind w:left="720" w:hanging="360"/>
        <w:jc w:val="both"/>
        <w:rPr>
          <w:rFonts w:ascii="Arial" w:cs="Arial" w:eastAsia="Arial" w:hAnsi="Arial"/>
          <w:color w:val="222222"/>
          <w:highlight w:val="white"/>
          <w:u w:val="none"/>
        </w:rPr>
      </w:pPr>
      <w:r w:rsidDel="00000000" w:rsidR="00000000" w:rsidRPr="00000000">
        <w:rPr>
          <w:rFonts w:ascii="Arial" w:cs="Arial" w:eastAsia="Arial" w:hAnsi="Arial"/>
          <w:color w:val="222222"/>
          <w:highlight w:val="white"/>
          <w:rtl w:val="0"/>
        </w:rPr>
        <w:t xml:space="preserve">El primero en el municipio con capacidad para 50 varones </w:t>
      </w:r>
    </w:p>
    <w:p w:rsidR="00000000" w:rsidDel="00000000" w:rsidP="00000000" w:rsidRDefault="00000000" w:rsidRPr="00000000" w14:paraId="00000005">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6">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Cancún, Q. R., a 13 de abril de 2026.-</w:t>
      </w:r>
      <w:r w:rsidDel="00000000" w:rsidR="00000000" w:rsidRPr="00000000">
        <w:rPr>
          <w:rFonts w:ascii="Arial" w:cs="Arial" w:eastAsia="Arial" w:hAnsi="Arial"/>
          <w:color w:val="222222"/>
          <w:highlight w:val="white"/>
          <w:rtl w:val="0"/>
        </w:rPr>
        <w:t xml:space="preserve"> “Aquí en este lugar van a tener una nueva oportunidad, un nuevo comienzo, y como bien lo dice el nombre, van a transformar sus vidas; va ser este espacio para volver a empezar, tomar otro camino para levantarse”, subrayó la Presidenta Municipal, Ana Paty Peralta, al inaugurar con la gobernadora Mara Lezama, el Albergue: para Transformar Vidas “María Loreto León Beltrán”, el primero en su tipo en Benito Juárez, con capacidad de atención para hasta 50 varones en situación de calle o con adicciones. </w:t>
      </w:r>
    </w:p>
    <w:p w:rsidR="00000000" w:rsidDel="00000000" w:rsidP="00000000" w:rsidRDefault="00000000" w:rsidRPr="00000000" w14:paraId="00000007">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8">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En el espacio ubicado en la Supermanzana 228, la Primera Autoridad Municipal lamentó que desafortunadamente muchos ciudadanos discriminan a quienes viven con cualquiera de esas dos condiciones y no se dan cuenta que son seres humanos que lo único que buscan es una nueva oportunidad y comienzo. </w:t>
      </w:r>
    </w:p>
    <w:p w:rsidR="00000000" w:rsidDel="00000000" w:rsidP="00000000" w:rsidRDefault="00000000" w:rsidRPr="00000000" w14:paraId="00000009">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A">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Recordó que desde la gestión como presidenta municipal de la actual Gobernadora, se fundó el Instituto Municipal contra las Adicciones (IMCA) para hacer alianzas con diferentes instituciones que permitan la consolidación de este lugar que será operado en coordinación con el Centro de Rehabilitación “Amor al Adicto Difícil y Reincidente” (CRAADYR). </w:t>
      </w:r>
    </w:p>
    <w:p w:rsidR="00000000" w:rsidDel="00000000" w:rsidP="00000000" w:rsidRDefault="00000000" w:rsidRPr="00000000" w14:paraId="0000000B">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C">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“Hay proyectos que realmente dejan un legado y éste es uno de ellos; podremos hacer mil calles, repavimentaciones, avenidas y muchas cosas, pero un proyecto que piensa en las personas más desprotegidas, que nadie voltea a ver, que nadie les tiende una mano, me siento muy afortunada y bendecida de poder decir que le dimos continuidad y hoy es una realidad”, expresó. </w:t>
      </w:r>
    </w:p>
    <w:p w:rsidR="00000000" w:rsidDel="00000000" w:rsidP="00000000" w:rsidRDefault="00000000" w:rsidRPr="00000000" w14:paraId="0000000D">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E">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A nombre de la asociación civil a cargo, su director general Alejandro Buen Rostro León, visiblemente conmovido por el nuevo albergue, afirmó que su apertura es algo histórico que no había visto en México, porque se tiene la misión de salvar vidas y alejar del consumo de drogas a quien lo requiera, con servicios sin costo. </w:t>
      </w:r>
    </w:p>
    <w:p w:rsidR="00000000" w:rsidDel="00000000" w:rsidP="00000000" w:rsidRDefault="00000000" w:rsidRPr="00000000" w14:paraId="0000000F">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10">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Por su parte, el director del IMCA, Alberto Ortuño Báez, indicó que se busca proporcionar ayuda para una reinserción social de los beneficiados, por lo que a través del equipo de colaboradores operativos de la dependencia, se insistirá a los individuos para que decidan internarse y recibir la asistencia integral. </w:t>
      </w:r>
    </w:p>
    <w:p w:rsidR="00000000" w:rsidDel="00000000" w:rsidP="00000000" w:rsidRDefault="00000000" w:rsidRPr="00000000" w14:paraId="00000011">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12">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Como parte del evento, las autoridades realizaron un recorrido por las áreas que contempla el albergue, las cuales son: área de recepción, consultorio médico y otro de atención psicológica, cocina, comedor, área de usos múltiples, baños, dormitorios con literas y áreas de esparcimiento. </w:t>
      </w:r>
    </w:p>
    <w:p w:rsidR="00000000" w:rsidDel="00000000" w:rsidP="00000000" w:rsidRDefault="00000000" w:rsidRPr="00000000" w14:paraId="00000013">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14">
      <w:pPr>
        <w:spacing w:after="240" w:before="240" w:lineRule="auto"/>
        <w:jc w:val="cente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w:t>
      </w:r>
    </w:p>
    <w:p w:rsidR="00000000" w:rsidDel="00000000" w:rsidP="00000000" w:rsidRDefault="00000000" w:rsidRPr="00000000" w14:paraId="00000015">
      <w:pPr>
        <w:spacing w:after="240" w:before="240" w:lineRule="auto"/>
        <w:jc w:val="both"/>
        <w:rPr>
          <w:rFonts w:ascii="Arial" w:cs="Arial" w:eastAsia="Arial" w:hAnsi="Arial"/>
          <w:color w:val="222222"/>
          <w:highlight w:val="white"/>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3" l="0" r="0" t="92273"/>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-1073784</wp:posOffset>
          </wp:positionH>
          <wp:positionV relativeFrom="paragraph">
            <wp:posOffset>-1340484</wp:posOffset>
          </wp:positionV>
          <wp:extent cx="7766050" cy="1043940"/>
          <wp:effectExtent b="0" l="0" r="0" t="0"/>
          <wp:wrapNone/>
          <wp:docPr id="2126784214" name="image1.png"/>
          <a:graphic>
            <a:graphicData uri="http://schemas.openxmlformats.org/drawingml/2006/picture">
              <pic:pic>
                <pic:nvPicPr>
                  <pic:cNvPr id="0" name="image1.png"/>
                  <pic:cNvPicPr preferRelativeResize="0"/>
                </pic:nvPicPr>
                <pic:blipFill>
                  <a:blip r:embed="rId1"/>
                  <a:srcRect b="86124" l="0" r="0" t="3488"/>
                  <a:stretch>
                    <a:fillRect/>
                  </a:stretch>
                </pic:blipFill>
                <pic:spPr>
                  <a:xfrm>
                    <a:off x="0" y="0"/>
                    <a:ext cx="776605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w:t>
                          </w:r>
                          <w:r w:rsidDel="00000000" w:rsidR="00000000" w:rsidRPr="00000000">
                            <w:rPr>
                              <w:rFonts w:ascii="Calibri" w:cs="Calibri" w:eastAsia="Calibri" w:hAnsi="Calibri"/>
                              <w:b w:val="1"/>
                              <w:i w:val="0"/>
                              <w:smallCaps w:val="0"/>
                              <w:strike w:val="0"/>
                              <w:color w:val="000000"/>
                              <w:sz w:val="24"/>
                              <w:vertAlign w:val="baseline"/>
                            </w:rPr>
                            <w:t xml:space="preserve">2179</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367280" cy="342257"/>
                      </a:xfrm>
                      <a:prstGeom prst="rect"/>
                      <a:ln/>
                    </pic:spPr>
                  </pic:pic>
                </a:graphicData>
              </a:graphic>
            </wp:anchor>
          </w:drawing>
        </mc:Fallback>
      </mc:AlternateConten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NormalWeb">
    <w:name w:val="Normal (Web)"/>
    <w:basedOn w:val="Normal"/>
    <w:uiPriority w:val="99"/>
    <w:semiHidden w:val="1"/>
    <w:unhideWhenUsed w:val="1"/>
    <w:rsid w:val="0092707F"/>
    <w:pPr>
      <w:spacing w:after="100" w:afterAutospacing="1" w:before="100" w:beforeAutospacing="1"/>
    </w:pPr>
    <w:rPr>
      <w:rFonts w:ascii="Times New Roman" w:eastAsia="Times New Roman" w:hAnsi="Times New Roman"/>
      <w:lang w:val="en-US"/>
    </w:rPr>
  </w:style>
  <w:style w:type="character" w:styleId="Hipervnculo">
    <w:name w:val="Hyperlink"/>
    <w:basedOn w:val="Fuentedeprrafopredeter"/>
    <w:uiPriority w:val="99"/>
    <w:unhideWhenUsed w:val="1"/>
    <w:rsid w:val="00FE7BCF"/>
    <w:rPr>
      <w:color w:val="0563c1" w:themeColor="hyperlink"/>
      <w:u w:val="single"/>
    </w:rPr>
  </w:style>
  <w:style w:type="character" w:styleId="Ttulo1Car" w:customStyle="1">
    <w:name w:val="Título 1 Car"/>
    <w:basedOn w:val="Fuentedeprrafopredeter"/>
    <w:link w:val="Ttulo1"/>
    <w:uiPriority w:val="9"/>
    <w:rsid w:val="003070BC"/>
    <w:rPr>
      <w:rFonts w:asciiTheme="majorHAnsi" w:cstheme="majorBidi" w:eastAsiaTheme="majorEastAsia" w:hAnsiTheme="majorHAnsi"/>
      <w:color w:val="2f5496" w:themeColor="accent1" w:themeShade="0000BF"/>
      <w:kern w:val="0"/>
      <w:sz w:val="32"/>
      <w:szCs w:val="32"/>
      <w:lang w:val="es-ES_trad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m9esrIlR0Btp6xh6dJpJFrgWZw==">CgMxLjA4AGofChRzdWdnZXN0Lm1janJwNDQ1YnZvcBIHQ29tU28wOGofChRzdWdnZXN0Lnk3aHM4eTI4bHFxNBIHQ29tU28wOGofChRzdWdnZXN0LjgxaG1kZ2JubGF6NxIHQ29tU28wOGofChRzdWdnZXN0LmN4NmcxOHM0NzA1aRIHQ29tU28wOGoeChNzdWdnZXN0LmtvaTM4dDlsNWZkEgdDb21TbzA4ah8KFHN1Z2dlc3QuMmN1Y3BidnI4MG5yEgdDb21TbzA4ciExVWxmQkNIU2ZsaGlxTTJmc0dQWlRhczk5eTA4SUZMc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2025-07-12T00:36:00Z</dcterms:created>
  <dc:creator>Heyder Manrique</dc:creator>
</cp:coreProperties>
</file>